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479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479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479" w:rsidRDefault="00D94479" w:rsidP="00411FF9">
      <w:pPr>
        <w:pStyle w:val="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11FF9" w:rsidRPr="00D94479" w:rsidRDefault="00411FF9" w:rsidP="00411FF9">
      <w:pPr>
        <w:pStyle w:val="a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94479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479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479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479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94479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B442E" w:rsidRPr="00D94479" w:rsidRDefault="00D94479" w:rsidP="00D94479">
      <w:pPr>
        <w:pStyle w:val="a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4479">
        <w:rPr>
          <w:rFonts w:ascii="Times New Roman" w:hAnsi="Times New Roman" w:cs="Times New Roman"/>
          <w:sz w:val="24"/>
          <w:szCs w:val="24"/>
        </w:rPr>
        <w:t>Neoliberalism</w:t>
      </w:r>
    </w:p>
    <w:p w:rsidR="003B442E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94479">
        <w:rPr>
          <w:rFonts w:ascii="Times New Roman" w:hAnsi="Times New Roman" w:cs="Times New Roman"/>
          <w:sz w:val="24"/>
          <w:szCs w:val="24"/>
        </w:rPr>
        <w:t>Student’s</w:t>
      </w:r>
      <w:r w:rsidR="003B442E" w:rsidRPr="00D94479">
        <w:rPr>
          <w:rFonts w:ascii="Times New Roman" w:hAnsi="Times New Roman" w:cs="Times New Roman"/>
          <w:sz w:val="24"/>
          <w:szCs w:val="24"/>
        </w:rPr>
        <w:t xml:space="preserve"> name</w:t>
      </w:r>
    </w:p>
    <w:p w:rsidR="003B442E" w:rsidRPr="00D94479" w:rsidRDefault="003B442E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94479">
        <w:rPr>
          <w:rFonts w:ascii="Times New Roman" w:hAnsi="Times New Roman" w:cs="Times New Roman"/>
          <w:sz w:val="24"/>
          <w:szCs w:val="24"/>
        </w:rPr>
        <w:t>Instructor’s name</w:t>
      </w:r>
    </w:p>
    <w:p w:rsidR="00D94479" w:rsidRPr="00D94479" w:rsidRDefault="00D94479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94479">
        <w:rPr>
          <w:rFonts w:ascii="Times New Roman" w:hAnsi="Times New Roman" w:cs="Times New Roman"/>
          <w:sz w:val="24"/>
          <w:szCs w:val="24"/>
        </w:rPr>
        <w:t>Institutional</w:t>
      </w:r>
      <w:r w:rsidR="003B442E" w:rsidRPr="00D94479"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D94479" w:rsidRPr="00D94479" w:rsidRDefault="00D94479" w:rsidP="00D94479">
      <w:pPr>
        <w:spacing w:line="480" w:lineRule="auto"/>
        <w:ind w:firstLine="720"/>
        <w:rPr>
          <w:color w:val="000000"/>
          <w14:textOutline w14:w="0" w14:cap="flat" w14:cmpd="sng" w14:algn="ctr">
            <w14:noFill/>
            <w14:prstDash w14:val="solid"/>
            <w14:bevel/>
          </w14:textOutline>
        </w:rPr>
      </w:pPr>
      <w:r w:rsidRPr="00D94479">
        <w:br w:type="page"/>
      </w:r>
    </w:p>
    <w:p w:rsidR="003B442E" w:rsidRPr="00D94479" w:rsidRDefault="003B442E" w:rsidP="00D94479">
      <w:pPr>
        <w:pStyle w:val="a"/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F5811" w:rsidRPr="00D94479" w:rsidRDefault="003431DD" w:rsidP="00D94479">
      <w:pPr>
        <w:pStyle w:val="a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4479">
        <w:rPr>
          <w:rFonts w:ascii="Times New Roman" w:hAnsi="Times New Roman" w:cs="Times New Roman"/>
          <w:sz w:val="24"/>
          <w:szCs w:val="24"/>
        </w:rPr>
        <w:t>Acco</w:t>
      </w:r>
      <w:r w:rsidR="003248CB" w:rsidRPr="00D94479">
        <w:rPr>
          <w:rFonts w:ascii="Times New Roman" w:hAnsi="Times New Roman" w:cs="Times New Roman"/>
          <w:sz w:val="24"/>
          <w:szCs w:val="24"/>
        </w:rPr>
        <w:t>rding to Brown</w:t>
      </w:r>
      <w:r w:rsidR="003B442E" w:rsidRPr="00D94479">
        <w:rPr>
          <w:rFonts w:ascii="Times New Roman" w:hAnsi="Times New Roman" w:cs="Times New Roman"/>
          <w:sz w:val="24"/>
          <w:szCs w:val="24"/>
        </w:rPr>
        <w:t xml:space="preserve"> (2015)</w:t>
      </w:r>
      <w:r w:rsidR="003248CB" w:rsidRPr="00D94479">
        <w:rPr>
          <w:rFonts w:ascii="Times New Roman" w:hAnsi="Times New Roman" w:cs="Times New Roman"/>
          <w:sz w:val="24"/>
          <w:szCs w:val="24"/>
        </w:rPr>
        <w:t>, neoliberalism has bro</w:t>
      </w:r>
      <w:r w:rsidRPr="00D94479">
        <w:rPr>
          <w:rFonts w:ascii="Times New Roman" w:hAnsi="Times New Roman" w:cs="Times New Roman"/>
          <w:sz w:val="24"/>
          <w:szCs w:val="24"/>
        </w:rPr>
        <w:t>ught about some changes in the way w</w:t>
      </w:r>
      <w:r w:rsidR="00316A94" w:rsidRPr="00D94479">
        <w:rPr>
          <w:rFonts w:ascii="Times New Roman" w:hAnsi="Times New Roman" w:cs="Times New Roman"/>
          <w:sz w:val="24"/>
          <w:szCs w:val="24"/>
        </w:rPr>
        <w:t>e</w:t>
      </w:r>
      <w:r w:rsidRPr="00D94479">
        <w:rPr>
          <w:rFonts w:ascii="Times New Roman" w:hAnsi="Times New Roman" w:cs="Times New Roman"/>
          <w:sz w:val="24"/>
          <w:szCs w:val="24"/>
        </w:rPr>
        <w:t xml:space="preserve"> view education in the contemporary world.  </w:t>
      </w:r>
      <w:r w:rsidR="00316A94" w:rsidRPr="00D94479">
        <w:rPr>
          <w:rFonts w:ascii="Times New Roman" w:hAnsi="Times New Roman" w:cs="Times New Roman"/>
          <w:sz w:val="24"/>
          <w:szCs w:val="24"/>
        </w:rPr>
        <w:t>For instance, there has been a transformation</w:t>
      </w:r>
      <w:r w:rsidR="009F5A57" w:rsidRPr="00D94479">
        <w:rPr>
          <w:rFonts w:ascii="Times New Roman" w:hAnsi="Times New Roman" w:cs="Times New Roman"/>
          <w:sz w:val="24"/>
          <w:szCs w:val="24"/>
        </w:rPr>
        <w:t xml:space="preserve"> and </w:t>
      </w:r>
      <w:r w:rsidR="003248CB" w:rsidRPr="00D94479">
        <w:rPr>
          <w:rFonts w:ascii="Times New Roman" w:hAnsi="Times New Roman" w:cs="Times New Roman"/>
          <w:sz w:val="24"/>
          <w:szCs w:val="24"/>
        </w:rPr>
        <w:t>valuing of</w:t>
      </w:r>
      <w:r w:rsidR="009F5A57" w:rsidRPr="00D94479">
        <w:rPr>
          <w:rFonts w:ascii="Times New Roman" w:hAnsi="Times New Roman" w:cs="Times New Roman"/>
          <w:sz w:val="24"/>
          <w:szCs w:val="24"/>
        </w:rPr>
        <w:t xml:space="preserve"> </w:t>
      </w:r>
      <w:r w:rsidR="00316A94" w:rsidRPr="00D94479">
        <w:rPr>
          <w:rFonts w:ascii="Times New Roman" w:hAnsi="Times New Roman" w:cs="Times New Roman"/>
          <w:sz w:val="24"/>
          <w:szCs w:val="24"/>
        </w:rPr>
        <w:t>the American and European Universities</w:t>
      </w:r>
      <w:r w:rsidR="009F5A57" w:rsidRPr="00D94479">
        <w:rPr>
          <w:rFonts w:ascii="Times New Roman" w:hAnsi="Times New Roman" w:cs="Times New Roman"/>
          <w:sz w:val="24"/>
          <w:szCs w:val="24"/>
        </w:rPr>
        <w:t xml:space="preserve">.  This has led to the increase in the tuition rates </w:t>
      </w:r>
      <w:r w:rsidR="00796F0D" w:rsidRPr="00D94479">
        <w:rPr>
          <w:rFonts w:ascii="Times New Roman" w:hAnsi="Times New Roman" w:cs="Times New Roman"/>
          <w:sz w:val="24"/>
          <w:szCs w:val="24"/>
        </w:rPr>
        <w:t>and increased for-profit online education. Besides, the stats have also reduced their suppo</w:t>
      </w:r>
      <w:r w:rsidR="00FC1030" w:rsidRPr="00D94479">
        <w:rPr>
          <w:rFonts w:ascii="Times New Roman" w:hAnsi="Times New Roman" w:cs="Times New Roman"/>
          <w:sz w:val="24"/>
          <w:szCs w:val="24"/>
        </w:rPr>
        <w:t>r</w:t>
      </w:r>
      <w:r w:rsidR="00796F0D" w:rsidRPr="00D94479">
        <w:rPr>
          <w:rFonts w:ascii="Times New Roman" w:hAnsi="Times New Roman" w:cs="Times New Roman"/>
          <w:sz w:val="24"/>
          <w:szCs w:val="24"/>
        </w:rPr>
        <w:t>t for th</w:t>
      </w:r>
      <w:r w:rsidR="00FC1030" w:rsidRPr="00D94479">
        <w:rPr>
          <w:rFonts w:ascii="Times New Roman" w:hAnsi="Times New Roman" w:cs="Times New Roman"/>
          <w:sz w:val="24"/>
          <w:szCs w:val="24"/>
        </w:rPr>
        <w:t>e</w:t>
      </w:r>
      <w:r w:rsidR="00796F0D" w:rsidRPr="00D94479">
        <w:rPr>
          <w:rFonts w:ascii="Times New Roman" w:hAnsi="Times New Roman" w:cs="Times New Roman"/>
          <w:sz w:val="24"/>
          <w:szCs w:val="24"/>
        </w:rPr>
        <w:t xml:space="preserve"> university education.</w:t>
      </w:r>
      <w:r w:rsidR="00FC1030" w:rsidRPr="00D94479">
        <w:rPr>
          <w:rFonts w:ascii="Times New Roman" w:hAnsi="Times New Roman" w:cs="Times New Roman"/>
          <w:sz w:val="24"/>
          <w:szCs w:val="24"/>
        </w:rPr>
        <w:t xml:space="preserve"> Universities have also experienced remaking through </w:t>
      </w:r>
      <w:r w:rsidR="0073338C" w:rsidRPr="00D94479">
        <w:rPr>
          <w:rFonts w:ascii="Times New Roman" w:hAnsi="Times New Roman" w:cs="Times New Roman"/>
          <w:sz w:val="24"/>
          <w:szCs w:val="24"/>
        </w:rPr>
        <w:t xml:space="preserve">corporate best practices, as well as a developing business culture </w:t>
      </w:r>
      <w:r w:rsidR="00E81263" w:rsidRPr="00D94479">
        <w:rPr>
          <w:rFonts w:ascii="Times New Roman" w:hAnsi="Times New Roman" w:cs="Times New Roman"/>
          <w:sz w:val="24"/>
          <w:szCs w:val="24"/>
        </w:rPr>
        <w:t xml:space="preserve">of competencies replacing the certificates. </w:t>
      </w:r>
      <w:r w:rsidR="006A7CB0" w:rsidRPr="00D94479">
        <w:rPr>
          <w:rFonts w:ascii="Times New Roman" w:hAnsi="Times New Roman" w:cs="Times New Roman"/>
          <w:sz w:val="24"/>
          <w:szCs w:val="24"/>
        </w:rPr>
        <w:t>In the case of Britain, some of the higher education institutions have been semi privatize</w:t>
      </w:r>
      <w:r w:rsidR="00937DF4" w:rsidRPr="00D94479">
        <w:rPr>
          <w:rFonts w:ascii="Times New Roman" w:hAnsi="Times New Roman" w:cs="Times New Roman"/>
          <w:sz w:val="24"/>
          <w:szCs w:val="24"/>
        </w:rPr>
        <w:t xml:space="preserve">d. The metrics of measuring the quality of education have been replaced by metrics focusing on the return on investment, regarding the type of job placement and earnings a learner expects from a college, thus reducing the quality of education to personal economic gain and risk. </w:t>
      </w:r>
    </w:p>
    <w:p w:rsidR="004A597F" w:rsidRPr="00D94479" w:rsidRDefault="00937DF4" w:rsidP="00D94479">
      <w:pPr>
        <w:pStyle w:val="a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4479">
        <w:rPr>
          <w:rFonts w:ascii="Times New Roman" w:hAnsi="Times New Roman" w:cs="Times New Roman"/>
          <w:sz w:val="24"/>
          <w:szCs w:val="24"/>
        </w:rPr>
        <w:t>Homo economicus according to Brown</w:t>
      </w:r>
      <w:r w:rsidR="003B442E" w:rsidRPr="00D94479">
        <w:rPr>
          <w:rFonts w:ascii="Times New Roman" w:hAnsi="Times New Roman" w:cs="Times New Roman"/>
          <w:sz w:val="24"/>
          <w:szCs w:val="24"/>
        </w:rPr>
        <w:t>, (2015)</w:t>
      </w:r>
      <w:r w:rsidR="00411FF9" w:rsidRPr="00D94479">
        <w:rPr>
          <w:rFonts w:ascii="Times New Roman" w:hAnsi="Times New Roman" w:cs="Times New Roman"/>
          <w:sz w:val="24"/>
          <w:szCs w:val="24"/>
        </w:rPr>
        <w:t>, refers</w:t>
      </w:r>
      <w:r w:rsidR="006006A7" w:rsidRPr="00D94479">
        <w:rPr>
          <w:rFonts w:ascii="Times New Roman" w:hAnsi="Times New Roman" w:cs="Times New Roman"/>
          <w:sz w:val="24"/>
          <w:szCs w:val="24"/>
        </w:rPr>
        <w:t xml:space="preserve"> to human economic reasoning that has evolved over the time as conceptualized by different critical thinkers in economics. For instance, Adam smith conceptualized it to represent a merchant trader </w:t>
      </w:r>
      <w:r w:rsidR="004D1DAA" w:rsidRPr="00D94479">
        <w:rPr>
          <w:rFonts w:ascii="Times New Roman" w:hAnsi="Times New Roman" w:cs="Times New Roman"/>
          <w:sz w:val="24"/>
          <w:szCs w:val="24"/>
        </w:rPr>
        <w:t>who tirelessly pursued his personal interests. Later, Jeremy Bentham reconceived it as avoiding pain</w:t>
      </w:r>
      <w:r w:rsidR="005E7F3E" w:rsidRPr="00D94479">
        <w:rPr>
          <w:rFonts w:ascii="Times New Roman" w:hAnsi="Times New Roman" w:cs="Times New Roman"/>
          <w:sz w:val="24"/>
          <w:szCs w:val="24"/>
        </w:rPr>
        <w:t xml:space="preserve"> and pursuing pleasure, or continuous cost-benefit calculations. In the con</w:t>
      </w:r>
      <w:r w:rsidR="00FC39CD" w:rsidRPr="00D94479">
        <w:rPr>
          <w:rFonts w:ascii="Times New Roman" w:hAnsi="Times New Roman" w:cs="Times New Roman"/>
          <w:sz w:val="24"/>
          <w:szCs w:val="24"/>
        </w:rPr>
        <w:t>temporary w</w:t>
      </w:r>
      <w:r w:rsidR="004A597F" w:rsidRPr="00D94479">
        <w:rPr>
          <w:rFonts w:ascii="Times New Roman" w:hAnsi="Times New Roman" w:cs="Times New Roman"/>
          <w:sz w:val="24"/>
          <w:szCs w:val="24"/>
        </w:rPr>
        <w:t>o</w:t>
      </w:r>
      <w:r w:rsidR="00FC39CD" w:rsidRPr="00D94479">
        <w:rPr>
          <w:rFonts w:ascii="Times New Roman" w:hAnsi="Times New Roman" w:cs="Times New Roman"/>
          <w:sz w:val="24"/>
          <w:szCs w:val="24"/>
        </w:rPr>
        <w:t>rld, homo economicus focuses on investing</w:t>
      </w:r>
      <w:r w:rsidR="003D14F5" w:rsidRPr="00D94479">
        <w:rPr>
          <w:rFonts w:ascii="Times New Roman" w:hAnsi="Times New Roman" w:cs="Times New Roman"/>
          <w:sz w:val="24"/>
          <w:szCs w:val="24"/>
        </w:rPr>
        <w:t xml:space="preserve"> in such ways that improve its value to </w:t>
      </w:r>
      <w:r w:rsidR="00143267" w:rsidRPr="00D94479">
        <w:rPr>
          <w:rFonts w:ascii="Times New Roman" w:hAnsi="Times New Roman" w:cs="Times New Roman"/>
          <w:sz w:val="24"/>
          <w:szCs w:val="24"/>
        </w:rPr>
        <w:t xml:space="preserve">attract the attention of investors through its figurative or actual credit rating, </w:t>
      </w:r>
      <w:r w:rsidR="004A597F" w:rsidRPr="00D94479">
        <w:rPr>
          <w:rFonts w:ascii="Times New Roman" w:hAnsi="Times New Roman" w:cs="Times New Roman"/>
          <w:sz w:val="24"/>
          <w:szCs w:val="24"/>
        </w:rPr>
        <w:t>and doing this across all the fields of its existence.</w:t>
      </w:r>
    </w:p>
    <w:p w:rsidR="003B442E" w:rsidRPr="00D94479" w:rsidRDefault="00EA768C" w:rsidP="00D94479">
      <w:pPr>
        <w:pStyle w:val="a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4479">
        <w:rPr>
          <w:rFonts w:ascii="Times New Roman" w:hAnsi="Times New Roman" w:cs="Times New Roman"/>
          <w:sz w:val="24"/>
          <w:szCs w:val="24"/>
        </w:rPr>
        <w:t>Brown</w:t>
      </w:r>
      <w:r w:rsidR="007508E5" w:rsidRPr="00D94479">
        <w:rPr>
          <w:rFonts w:ascii="Times New Roman" w:hAnsi="Times New Roman" w:cs="Times New Roman"/>
          <w:sz w:val="24"/>
          <w:szCs w:val="24"/>
        </w:rPr>
        <w:t>, (2015)</w:t>
      </w:r>
      <w:r w:rsidRPr="00D94479">
        <w:rPr>
          <w:rFonts w:ascii="Times New Roman" w:hAnsi="Times New Roman" w:cs="Times New Roman"/>
          <w:sz w:val="24"/>
          <w:szCs w:val="24"/>
        </w:rPr>
        <w:t xml:space="preserve"> defines responsi</w:t>
      </w:r>
      <w:r w:rsidR="00636E8D" w:rsidRPr="00D94479">
        <w:rPr>
          <w:rFonts w:ascii="Times New Roman" w:hAnsi="Times New Roman" w:cs="Times New Roman"/>
          <w:sz w:val="24"/>
          <w:szCs w:val="24"/>
        </w:rPr>
        <w:t>bi</w:t>
      </w:r>
      <w:r w:rsidRPr="00D94479">
        <w:rPr>
          <w:rFonts w:ascii="Times New Roman" w:hAnsi="Times New Roman" w:cs="Times New Roman"/>
          <w:sz w:val="24"/>
          <w:szCs w:val="24"/>
        </w:rPr>
        <w:t>lization as the act of for</w:t>
      </w:r>
      <w:r w:rsidR="00636E8D" w:rsidRPr="00D94479">
        <w:rPr>
          <w:rFonts w:ascii="Times New Roman" w:hAnsi="Times New Roman" w:cs="Times New Roman"/>
          <w:sz w:val="24"/>
          <w:szCs w:val="24"/>
        </w:rPr>
        <w:t>c</w:t>
      </w:r>
      <w:r w:rsidRPr="00D94479">
        <w:rPr>
          <w:rFonts w:ascii="Times New Roman" w:hAnsi="Times New Roman" w:cs="Times New Roman"/>
          <w:sz w:val="24"/>
          <w:szCs w:val="24"/>
        </w:rPr>
        <w:t xml:space="preserve">ing </w:t>
      </w:r>
      <w:r w:rsidR="00636E8D" w:rsidRPr="00D94479">
        <w:rPr>
          <w:rFonts w:ascii="Times New Roman" w:hAnsi="Times New Roman" w:cs="Times New Roman"/>
          <w:sz w:val="24"/>
          <w:szCs w:val="24"/>
        </w:rPr>
        <w:t xml:space="preserve">the subjects to become more responsible </w:t>
      </w:r>
      <w:r w:rsidR="00BE5E22" w:rsidRPr="00D94479">
        <w:rPr>
          <w:rFonts w:ascii="Times New Roman" w:hAnsi="Times New Roman" w:cs="Times New Roman"/>
          <w:sz w:val="24"/>
          <w:szCs w:val="24"/>
        </w:rPr>
        <w:t xml:space="preserve">self-providers and self-investors. </w:t>
      </w:r>
      <w:r w:rsidR="0046655D" w:rsidRPr="00D94479">
        <w:rPr>
          <w:rFonts w:ascii="Times New Roman" w:hAnsi="Times New Roman" w:cs="Times New Roman"/>
          <w:sz w:val="24"/>
          <w:szCs w:val="24"/>
        </w:rPr>
        <w:t>The subject is force</w:t>
      </w:r>
      <w:r w:rsidR="00102FEA" w:rsidRPr="00D94479">
        <w:rPr>
          <w:rFonts w:ascii="Times New Roman" w:hAnsi="Times New Roman" w:cs="Times New Roman"/>
          <w:sz w:val="24"/>
          <w:szCs w:val="24"/>
        </w:rPr>
        <w:t>d to change from being driven by satisfying interests to becoming one that is</w:t>
      </w:r>
      <w:r w:rsidR="0014357B" w:rsidRPr="00D94479">
        <w:rPr>
          <w:rFonts w:ascii="Times New Roman" w:hAnsi="Times New Roman" w:cs="Times New Roman"/>
          <w:sz w:val="24"/>
          <w:szCs w:val="24"/>
        </w:rPr>
        <w:t xml:space="preserve"> </w:t>
      </w:r>
      <w:r w:rsidR="00B92A03" w:rsidRPr="00D94479">
        <w:rPr>
          <w:rFonts w:ascii="Times New Roman" w:hAnsi="Times New Roman" w:cs="Times New Roman"/>
          <w:sz w:val="24"/>
          <w:szCs w:val="24"/>
        </w:rPr>
        <w:t>enforced to</w:t>
      </w:r>
      <w:r w:rsidR="008D3292">
        <w:rPr>
          <w:rFonts w:ascii="Times New Roman" w:hAnsi="Times New Roman" w:cs="Times New Roman"/>
          <w:sz w:val="24"/>
          <w:szCs w:val="24"/>
        </w:rPr>
        <w:t xml:space="preserve"> take part</w:t>
      </w:r>
      <w:bookmarkStart w:id="0" w:name="_GoBack"/>
      <w:bookmarkEnd w:id="0"/>
      <w:r w:rsidR="0014357B" w:rsidRPr="00D94479">
        <w:rPr>
          <w:rFonts w:ascii="Times New Roman" w:hAnsi="Times New Roman" w:cs="Times New Roman"/>
          <w:sz w:val="24"/>
          <w:szCs w:val="24"/>
        </w:rPr>
        <w:t xml:space="preserve"> in a certain form of self-sustenance</w:t>
      </w:r>
      <w:r w:rsidR="001E043A" w:rsidRPr="00D94479">
        <w:rPr>
          <w:rFonts w:ascii="Times New Roman" w:hAnsi="Times New Roman" w:cs="Times New Roman"/>
          <w:sz w:val="24"/>
          <w:szCs w:val="24"/>
        </w:rPr>
        <w:t xml:space="preserve"> that combines morality of the state and a healthy existence of the economy. </w:t>
      </w:r>
      <w:r w:rsidR="00C365B5" w:rsidRPr="00D94479">
        <w:rPr>
          <w:rFonts w:ascii="Times New Roman" w:hAnsi="Times New Roman" w:cs="Times New Roman"/>
          <w:sz w:val="24"/>
          <w:szCs w:val="24"/>
        </w:rPr>
        <w:lastRenderedPageBreak/>
        <w:t xml:space="preserve">Resposnibilization, thus, becomes that invisible hand enforcing </w:t>
      </w:r>
      <w:r w:rsidR="00B92A03" w:rsidRPr="00D94479">
        <w:rPr>
          <w:rFonts w:ascii="Times New Roman" w:hAnsi="Times New Roman" w:cs="Times New Roman"/>
          <w:sz w:val="24"/>
          <w:szCs w:val="24"/>
        </w:rPr>
        <w:t>common good from individuals</w:t>
      </w:r>
      <w:r w:rsidR="001F02B4" w:rsidRPr="00D94479">
        <w:rPr>
          <w:rFonts w:ascii="Times New Roman" w:hAnsi="Times New Roman" w:cs="Times New Roman"/>
          <w:sz w:val="24"/>
          <w:szCs w:val="24"/>
        </w:rPr>
        <w:t xml:space="preserve"> and self-oriented acts because it replaces naturalism with constructivism.</w:t>
      </w:r>
    </w:p>
    <w:p w:rsidR="00411FF9" w:rsidRDefault="00411FF9">
      <w:pPr>
        <w:rPr>
          <w:rFonts w:eastAsia="Times New Roman"/>
          <w:bdr w:val="none" w:sz="0" w:space="0" w:color="auto"/>
        </w:rPr>
      </w:pPr>
      <w:r>
        <w:rPr>
          <w:rFonts w:eastAsia="Times New Roman"/>
          <w:bdr w:val="none" w:sz="0" w:space="0" w:color="auto"/>
        </w:rPr>
        <w:br w:type="page"/>
      </w:r>
    </w:p>
    <w:p w:rsidR="00411FF9" w:rsidRDefault="00411FF9" w:rsidP="00411F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firstLine="720"/>
        <w:jc w:val="center"/>
        <w:rPr>
          <w:rFonts w:eastAsia="Times New Roman"/>
          <w:bdr w:val="none" w:sz="0" w:space="0" w:color="auto"/>
        </w:rPr>
      </w:pPr>
      <w:r>
        <w:rPr>
          <w:rFonts w:eastAsia="Times New Roman"/>
          <w:bdr w:val="none" w:sz="0" w:space="0" w:color="auto"/>
        </w:rPr>
        <w:lastRenderedPageBreak/>
        <w:t>References</w:t>
      </w:r>
    </w:p>
    <w:p w:rsidR="003B442E" w:rsidRPr="003B442E" w:rsidRDefault="003B442E" w:rsidP="00411F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480" w:lineRule="auto"/>
        <w:ind w:left="720" w:hanging="720"/>
        <w:rPr>
          <w:rFonts w:eastAsia="Times New Roman"/>
          <w:bdr w:val="none" w:sz="0" w:space="0" w:color="auto"/>
        </w:rPr>
      </w:pPr>
      <w:r w:rsidRPr="003B442E">
        <w:rPr>
          <w:rFonts w:eastAsia="Times New Roman"/>
          <w:bdr w:val="none" w:sz="0" w:space="0" w:color="auto"/>
        </w:rPr>
        <w:t xml:space="preserve">Brown, W. (2015). </w:t>
      </w:r>
      <w:r w:rsidRPr="003B442E">
        <w:rPr>
          <w:rFonts w:eastAsia="Times New Roman"/>
          <w:i/>
          <w:iCs/>
          <w:bdr w:val="none" w:sz="0" w:space="0" w:color="auto"/>
        </w:rPr>
        <w:t>Undoing the demos: Neoliberalism's stealth revolution</w:t>
      </w:r>
      <w:r w:rsidRPr="003B442E">
        <w:rPr>
          <w:rFonts w:eastAsia="Times New Roman"/>
          <w:bdr w:val="none" w:sz="0" w:space="0" w:color="auto"/>
        </w:rPr>
        <w:t>. Mit Press.</w:t>
      </w:r>
    </w:p>
    <w:p w:rsidR="00937DF4" w:rsidRPr="00D94479" w:rsidRDefault="001F02B4" w:rsidP="00D94479">
      <w:pPr>
        <w:pStyle w:val="a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9447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37DF4" w:rsidRPr="00D94479" w:rsidSect="00E04FCC">
      <w:headerReference w:type="default" r:id="rId7"/>
      <w:headerReference w:type="first" r:id="rId8"/>
      <w:pgSz w:w="12240" w:h="15840"/>
      <w:pgMar w:top="1440" w:right="1440" w:bottom="1440" w:left="1440" w:header="720" w:footer="86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4DE" w:rsidRDefault="006F04DE">
      <w:r>
        <w:separator/>
      </w:r>
    </w:p>
  </w:endnote>
  <w:endnote w:type="continuationSeparator" w:id="0">
    <w:p w:rsidR="006F04DE" w:rsidRDefault="006F0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4DE" w:rsidRDefault="006F04DE">
      <w:r>
        <w:separator/>
      </w:r>
    </w:p>
  </w:footnote>
  <w:footnote w:type="continuationSeparator" w:id="0">
    <w:p w:rsidR="006F04DE" w:rsidRDefault="006F04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42E" w:rsidRPr="00E04FCC" w:rsidRDefault="003B442E" w:rsidP="003B442E">
    <w:pPr>
      <w:pStyle w:val="a"/>
      <w:rPr>
        <w:rFonts w:ascii="Times New Roman" w:hAnsi="Times New Roman" w:cs="Times New Roman"/>
        <w:sz w:val="24"/>
        <w:szCs w:val="24"/>
      </w:rPr>
    </w:pPr>
    <w:r w:rsidRPr="00E04FCC">
      <w:rPr>
        <w:rFonts w:ascii="Times New Roman" w:hAnsi="Times New Roman" w:cs="Times New Roman"/>
        <w:sz w:val="24"/>
        <w:szCs w:val="24"/>
      </w:rPr>
      <w:t>Running head: NOLIBERALISM</w:t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="00E04FCC" w:rsidRPr="00E04FCC">
      <w:rPr>
        <w:rFonts w:ascii="Times New Roman" w:hAnsi="Times New Roman" w:cs="Times New Roman"/>
        <w:sz w:val="24"/>
        <w:szCs w:val="24"/>
      </w:rPr>
      <w:tab/>
    </w:r>
    <w:r w:rsidR="00E04FCC" w:rsidRPr="00E04FCC">
      <w:rPr>
        <w:rFonts w:ascii="Times New Roman" w:hAnsi="Times New Roman" w:cs="Times New Roman"/>
        <w:sz w:val="24"/>
        <w:szCs w:val="24"/>
      </w:rPr>
      <w:tab/>
    </w:r>
    <w:r w:rsidR="00E04FCC" w:rsidRPr="00E04FCC">
      <w:rPr>
        <w:rFonts w:ascii="Times New Roman" w:hAnsi="Times New Roman" w:cs="Times New Roman"/>
        <w:sz w:val="24"/>
        <w:szCs w:val="24"/>
      </w:rPr>
      <w:tab/>
    </w:r>
    <w:r w:rsidR="00E04FCC" w:rsidRPr="00E04FCC">
      <w:rPr>
        <w:rFonts w:ascii="Times New Roman" w:hAnsi="Times New Roman" w:cs="Times New Roman"/>
        <w:sz w:val="24"/>
        <w:szCs w:val="24"/>
      </w:rPr>
      <w:tab/>
    </w:r>
    <w:r w:rsidR="00E04FCC" w:rsidRPr="00E04FCC">
      <w:rPr>
        <w:rFonts w:ascii="Times New Roman" w:hAnsi="Times New Roman" w:cs="Times New Roman"/>
        <w:sz w:val="24"/>
        <w:szCs w:val="24"/>
      </w:rPr>
      <w:tab/>
    </w:r>
    <w:r w:rsidR="00E04FCC" w:rsidRPr="00E04FCC">
      <w:rPr>
        <w:rFonts w:ascii="Times New Roman" w:hAnsi="Times New Roman" w:cs="Times New Roman"/>
        <w:sz w:val="24"/>
        <w:szCs w:val="24"/>
      </w:rPr>
      <w:fldChar w:fldCharType="begin"/>
    </w:r>
    <w:r w:rsidR="00E04FCC" w:rsidRPr="00E04FC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E04FCC" w:rsidRPr="00E04FCC">
      <w:rPr>
        <w:rFonts w:ascii="Times New Roman" w:hAnsi="Times New Roman" w:cs="Times New Roman"/>
        <w:sz w:val="24"/>
        <w:szCs w:val="24"/>
      </w:rPr>
      <w:fldChar w:fldCharType="separate"/>
    </w:r>
    <w:r w:rsidR="00F44C39">
      <w:rPr>
        <w:rFonts w:ascii="Times New Roman" w:hAnsi="Times New Roman" w:cs="Times New Roman"/>
        <w:noProof/>
        <w:sz w:val="24"/>
        <w:szCs w:val="24"/>
      </w:rPr>
      <w:t>3</w:t>
    </w:r>
    <w:r w:rsidR="00E04FCC" w:rsidRPr="00E04FCC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B125A7" w:rsidRDefault="00B125A7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FCC" w:rsidRPr="00E04FCC" w:rsidRDefault="00E04FCC" w:rsidP="00E04FCC">
    <w:pPr>
      <w:pStyle w:val="a"/>
      <w:rPr>
        <w:rFonts w:ascii="Times New Roman" w:hAnsi="Times New Roman" w:cs="Times New Roman"/>
        <w:sz w:val="24"/>
        <w:szCs w:val="24"/>
      </w:rPr>
    </w:pPr>
    <w:r w:rsidRPr="00E04FCC">
      <w:rPr>
        <w:rFonts w:ascii="Times New Roman" w:hAnsi="Times New Roman" w:cs="Times New Roman"/>
        <w:sz w:val="24"/>
        <w:szCs w:val="24"/>
      </w:rPr>
      <w:t>Running head: NOLIBERALISM</w:t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tab/>
    </w:r>
    <w:r w:rsidRPr="00E04FCC">
      <w:rPr>
        <w:rFonts w:ascii="Times New Roman" w:hAnsi="Times New Roman" w:cs="Times New Roman"/>
        <w:sz w:val="24"/>
        <w:szCs w:val="24"/>
      </w:rPr>
      <w:fldChar w:fldCharType="begin"/>
    </w:r>
    <w:r w:rsidRPr="00E04FCC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E04FCC">
      <w:rPr>
        <w:rFonts w:ascii="Times New Roman" w:hAnsi="Times New Roman" w:cs="Times New Roman"/>
        <w:sz w:val="24"/>
        <w:szCs w:val="24"/>
      </w:rPr>
      <w:fldChar w:fldCharType="separate"/>
    </w:r>
    <w:r w:rsidR="008D3292">
      <w:rPr>
        <w:rFonts w:ascii="Times New Roman" w:hAnsi="Times New Roman" w:cs="Times New Roman"/>
        <w:noProof/>
        <w:sz w:val="24"/>
        <w:szCs w:val="24"/>
      </w:rPr>
      <w:t>1</w:t>
    </w:r>
    <w:r w:rsidRPr="00E04FCC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E04FCC" w:rsidRDefault="00E04FC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B125A7"/>
    <w:rsid w:val="00102FEA"/>
    <w:rsid w:val="00143267"/>
    <w:rsid w:val="0014357B"/>
    <w:rsid w:val="001E043A"/>
    <w:rsid w:val="001F02B4"/>
    <w:rsid w:val="001F53F2"/>
    <w:rsid w:val="001F5811"/>
    <w:rsid w:val="00316A94"/>
    <w:rsid w:val="003248CB"/>
    <w:rsid w:val="003431DD"/>
    <w:rsid w:val="003B442E"/>
    <w:rsid w:val="003D14F5"/>
    <w:rsid w:val="00411FF9"/>
    <w:rsid w:val="0046655D"/>
    <w:rsid w:val="004A597F"/>
    <w:rsid w:val="004D1DAA"/>
    <w:rsid w:val="005455BE"/>
    <w:rsid w:val="005E7F3E"/>
    <w:rsid w:val="006006A7"/>
    <w:rsid w:val="00636E8D"/>
    <w:rsid w:val="006A7CB0"/>
    <w:rsid w:val="006F04DE"/>
    <w:rsid w:val="0073338C"/>
    <w:rsid w:val="007508E5"/>
    <w:rsid w:val="00796F0D"/>
    <w:rsid w:val="008D3292"/>
    <w:rsid w:val="00937DF4"/>
    <w:rsid w:val="009F5A57"/>
    <w:rsid w:val="00A37B9E"/>
    <w:rsid w:val="00B125A7"/>
    <w:rsid w:val="00B92A03"/>
    <w:rsid w:val="00BE5E22"/>
    <w:rsid w:val="00C365B5"/>
    <w:rsid w:val="00D94479"/>
    <w:rsid w:val="00E04FCC"/>
    <w:rsid w:val="00E81263"/>
    <w:rsid w:val="00EA768C"/>
    <w:rsid w:val="00F44C39"/>
    <w:rsid w:val="00FC1030"/>
    <w:rsid w:val="00FC3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默认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3B44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42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44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42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a">
    <w:name w:val="默认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u w:val="single"/>
    </w:rPr>
  </w:style>
  <w:style w:type="paragraph" w:styleId="Header">
    <w:name w:val="header"/>
    <w:basedOn w:val="Normal"/>
    <w:link w:val="HeaderChar"/>
    <w:uiPriority w:val="99"/>
    <w:unhideWhenUsed/>
    <w:rsid w:val="003B442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442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B442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4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603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87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 Host Senior</dc:creator>
  <cp:lastModifiedBy>The Host Senior</cp:lastModifiedBy>
  <cp:revision>2</cp:revision>
  <dcterms:created xsi:type="dcterms:W3CDTF">2020-09-09T02:11:00Z</dcterms:created>
  <dcterms:modified xsi:type="dcterms:W3CDTF">2020-09-09T02:11:00Z</dcterms:modified>
</cp:coreProperties>
</file>